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программам дополнительного образования</w:t>
      </w:r>
    </w:p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9D1198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9D1198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72396" w:rsidRDefault="0027239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4475" w:rsidRPr="00C76AB6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B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70B1A" w:rsidRPr="00C76AB6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B6">
        <w:rPr>
          <w:rFonts w:ascii="Times New Roman" w:hAnsi="Times New Roman" w:cs="Times New Roman"/>
          <w:b/>
          <w:sz w:val="28"/>
          <w:szCs w:val="28"/>
        </w:rPr>
        <w:t>Спортивно оздоровительная секция Баскетбол (девушки)</w:t>
      </w:r>
    </w:p>
    <w:p w:rsidR="002A4475" w:rsidRPr="008A2B8D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EF3E81" w:rsidRPr="008A2B8D" w:rsidRDefault="00EF3E81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 программа  по спортивно-оздоровительной направленности «Баскетбол» для учащихся  разработана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а основе:</w:t>
            </w:r>
          </w:p>
          <w:p w:rsidR="002A4475" w:rsidRPr="008A2B8D" w:rsidRDefault="00EF3E81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физического воспитания уч-ся 1-11 классов», авторами-составителями которой являются доктор педагогических наук В.И. Лях и кандидат пе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>дагогических наук А.А. Зданевич.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оздоровления и укрепления организма учащихся посредством занятий баскетболом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в форме урока, ограниченного временем (45мин) в системе целого учебного дня 3 раза в неделю по 2 часа. Всего 204 учебных часа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433EF5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и тактикой игры, 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8A2B8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 личности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 мгновенно оценивать обстановку;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 действовать инициативно, находчиво и быстро в любой игровой ситуации;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-проявления высокой самостоятельности;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 умение управлять эмоциями, не терять контроля за своими действиями;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 и подчинять свои интересы коллективу, что способствует социализации уч-ся.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F3E81" w:rsidRPr="008A2B8D" w:rsidRDefault="00EF3E81" w:rsidP="008A2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о 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баскетболе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роли в укреплении здоровья;</w:t>
            </w:r>
          </w:p>
          <w:p w:rsidR="00EF3E81" w:rsidRPr="008A2B8D" w:rsidRDefault="00EF3E81" w:rsidP="008A2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      </w:r>
          </w:p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</w:t>
            </w: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EF3E81" w:rsidRPr="008A2B8D" w:rsidRDefault="00EF3E81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lastRenderedPageBreak/>
        <w:t>Дополнительная</w:t>
      </w:r>
      <w:r w:rsidR="00433EF5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:rsidR="00EF3E81" w:rsidRPr="008A2B8D" w:rsidRDefault="00405314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Спортивно </w:t>
      </w:r>
      <w:r w:rsidR="00EF3E81" w:rsidRPr="008A2B8D">
        <w:rPr>
          <w:rFonts w:ascii="Times New Roman" w:hAnsi="Times New Roman" w:cs="Times New Roman"/>
          <w:b/>
          <w:sz w:val="28"/>
          <w:szCs w:val="24"/>
        </w:rPr>
        <w:t>здоровительная секция Баскетбол</w:t>
      </w:r>
      <w:r w:rsidR="00433EF5" w:rsidRPr="008A2B8D">
        <w:rPr>
          <w:rFonts w:ascii="Times New Roman" w:hAnsi="Times New Roman" w:cs="Times New Roman"/>
          <w:b/>
          <w:sz w:val="28"/>
          <w:szCs w:val="24"/>
        </w:rPr>
        <w:t xml:space="preserve"> (юноши)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спортивной секции «Баскетбол» (юноши)</w:t>
            </w:r>
            <w:r w:rsidR="00433EF5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на основе Комплексной программы физического воспитания обучающихся 1-11 классов (В. И. Лях, А. А. Зданевич. 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3A10E7" w:rsidRPr="008A2B8D" w:rsidRDefault="003A10E7" w:rsidP="008A2B8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</w:t>
            </w:r>
          </w:p>
          <w:p w:rsidR="002A4475" w:rsidRPr="008A2B8D" w:rsidRDefault="002A4475" w:rsidP="008A2B8D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3A10E7" w:rsidRPr="008A2B8D" w:rsidRDefault="003A10E7" w:rsidP="008A2B8D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4 учебных часов в неделю. Занятия проводятся два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раза  в неделю по 90 минут. 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136 учебных часов в год.</w:t>
            </w:r>
          </w:p>
          <w:p w:rsidR="002A4475" w:rsidRPr="008A2B8D" w:rsidRDefault="002A4475" w:rsidP="008A2B8D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 в форме секции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 средствами игры в баскетбол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Понимать, как правильно осуществляется самок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>онтроль за состоянием организма.</w:t>
            </w:r>
          </w:p>
          <w:p w:rsidR="002A4475" w:rsidRPr="008A2B8D" w:rsidRDefault="00433EF5" w:rsidP="008A2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о</w:t>
            </w:r>
            <w:r w:rsidR="00C87B8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C87B8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C87B8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баскетбол. </w:t>
            </w:r>
          </w:p>
          <w:p w:rsidR="00433EF5" w:rsidRPr="008A2B8D" w:rsidRDefault="00970EC1" w:rsidP="008A2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      </w:r>
          </w:p>
          <w:p w:rsidR="00433EF5" w:rsidRPr="008A2B8D" w:rsidRDefault="00433EF5" w:rsidP="008A2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C87B85" w:rsidRPr="008A2B8D" w:rsidRDefault="00C87B85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:rsidR="00C87B85" w:rsidRPr="008A2B8D" w:rsidRDefault="00C87B85" w:rsidP="008A2B8D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«Весёлые шахматы»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программой :</w:t>
            </w:r>
          </w:p>
          <w:p w:rsidR="00C87B85" w:rsidRPr="008A2B8D" w:rsidRDefault="00C87B85" w:rsidP="008A2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И.Г. Сухин "Программы курса "Шахматы – школе: Для начальных классов общеобразовательных учреждений"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70EC1" w:rsidRPr="008A2B8D" w:rsidRDefault="00970EC1" w:rsidP="008A2B8D">
            <w:pPr>
              <w:pStyle w:val="a5"/>
              <w:spacing w:before="0" w:beforeAutospacing="0" w:after="0" w:afterAutospacing="0"/>
              <w:jc w:val="both"/>
            </w:pPr>
            <w:r w:rsidRPr="008A2B8D">
              <w:rPr>
                <w:color w:val="000000"/>
              </w:rPr>
              <w:t>С</w:t>
            </w:r>
            <w:r w:rsidR="00C87B85" w:rsidRPr="008A2B8D">
              <w:rPr>
                <w:color w:val="000000"/>
              </w:rPr>
              <w:t xml:space="preserve">пособствовать </w:t>
            </w:r>
            <w:r w:rsidR="00C87B85" w:rsidRPr="008A2B8D">
              <w:t>становлению личности младших школьников и наиболее полному  раскрытию их творческих способностей</w:t>
            </w:r>
            <w:r w:rsidRPr="008A2B8D">
              <w:t>.</w:t>
            </w:r>
          </w:p>
          <w:p w:rsidR="00C87B85" w:rsidRPr="008A2B8D" w:rsidRDefault="00970EC1" w:rsidP="008A2B8D">
            <w:pPr>
              <w:pStyle w:val="a5"/>
              <w:spacing w:before="0" w:beforeAutospacing="0" w:after="0" w:afterAutospacing="0"/>
              <w:jc w:val="both"/>
            </w:pPr>
            <w:r w:rsidRPr="008A2B8D">
              <w:t>Р</w:t>
            </w:r>
            <w:r w:rsidR="00C87B85" w:rsidRPr="008A2B8D">
              <w:t xml:space="preserve">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      </w:r>
          </w:p>
          <w:p w:rsidR="002A4475" w:rsidRPr="008A2B8D" w:rsidRDefault="002A4475" w:rsidP="008A2B8D">
            <w:pPr>
              <w:tabs>
                <w:tab w:val="left" w:pos="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6</w:t>
            </w:r>
            <w:r w:rsidR="00C87B85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-8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занятий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 реализацию курса отводится 2 часа  в неделю по 40 минут.  Игры, конкурсы, соревнования вне сетки часов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игре в шахматы </w:t>
            </w:r>
            <w:r w:rsidR="00C76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строено на основе программы  факультативного курса «Шахматы – школе» автора И.Г. Сухина, имеющей гриф «Рекомендовано Министерства образования российской Федерации». 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 Шах, мат, пат, ничья, мат в один ход, длинная и короткая рокировка и её правила</w:t>
            </w:r>
          </w:p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2A4475" w:rsidRPr="008A2B8D" w:rsidRDefault="00C87B85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87B8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13516" w:rsidRPr="008A2B8D" w:rsidRDefault="00013516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общеобразовательная общеразвивающая программа</w:t>
      </w:r>
    </w:p>
    <w:p w:rsidR="002A4475" w:rsidRDefault="0001351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«Мастерская подарков»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013516" w:rsidRPr="008A2B8D" w:rsidRDefault="00013516" w:rsidP="008A2B8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уровню разработки – авторская.</w:t>
            </w:r>
          </w:p>
          <w:p w:rsidR="00013516" w:rsidRPr="008A2B8D" w:rsidRDefault="00970EC1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>пособствует приобщению детей к декоративно-прикладному творчеству, активизирует интерес к различным видам рукоделия</w:t>
            </w:r>
          </w:p>
          <w:p w:rsidR="002A4475" w:rsidRPr="008A2B8D" w:rsidRDefault="002A4475" w:rsidP="008A2B8D">
            <w:pPr>
              <w:tabs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способностей детей через освоение ими различных видов рукоделия.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13516" w:rsidRPr="008A2B8D" w:rsidRDefault="00D246FF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3 года обучения в объеме 216</w:t>
            </w:r>
            <w:r w:rsidR="00013516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часа:</w:t>
            </w:r>
          </w:p>
          <w:p w:rsidR="00013516" w:rsidRPr="008A2B8D" w:rsidRDefault="00013516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одится в группах: 1 группа от 10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 человек.</w:t>
            </w:r>
          </w:p>
          <w:p w:rsidR="00013516" w:rsidRPr="008A2B8D" w:rsidRDefault="00013516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Занятия проводятся 1 раз в неделю по 2 часа с перерывами в 10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минут. Продолжи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тельность учебного часа равна 40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декоративно-прикладным творчеством способствуют развитию абстрактного мышления, глазомера, мелкой моторики, координации движений рук, внимания, прививают усидчивость, аккуратность, терпение, формируют эстетический вкус, уважительное отношение к национально- художественному наследию.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13516" w:rsidRPr="008A2B8D" w:rsidRDefault="00970EC1" w:rsidP="008A2B8D">
            <w:pPr>
              <w:numPr>
                <w:ilvl w:val="0"/>
                <w:numId w:val="5"/>
              </w:numPr>
              <w:tabs>
                <w:tab w:val="clear" w:pos="360"/>
              </w:tabs>
              <w:suppressAutoHyphens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</w:t>
            </w:r>
            <w:r w:rsidR="00013516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материалов и инструментов, терминологии;</w:t>
            </w:r>
          </w:p>
          <w:p w:rsidR="002A4475" w:rsidRPr="008A2B8D" w:rsidRDefault="00013516" w:rsidP="008A2B8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 организации своего рабочего места, поддержания порядка во время работы;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безопасности труда и личной гигиены;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различных приемов работы с бумагой: сгибание, многократное складывание, надрезание, склеивание;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приемов работы с тканью, тесьмой, фурнитурой;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приемов работы с пластиком, фанерой;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технологию изготовления мягких игрушек;</w:t>
            </w:r>
            <w:r w:rsidR="00970EC1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 ухода за различными материалами.  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обучающихся, художественной инициативы, фантазии.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трудолюбия, аккуратности, бережливости, самостоятельности,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целеустремленности;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рабочее место;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доброго  отношения к окружающим.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Дополнительная образовательная общеразвивающая программа </w:t>
      </w:r>
    </w:p>
    <w:p w:rsidR="00242ECA" w:rsidRDefault="00242ECA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«Школа раннего развития»</w:t>
      </w:r>
    </w:p>
    <w:p w:rsidR="008A2B8D" w:rsidRPr="008A2B8D" w:rsidRDefault="008A2B8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42ECA" w:rsidRPr="008A2B8D" w:rsidRDefault="00970EC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 не только обеспечить количество определенных представлений у детей при подготовке к школе, но и сформировать у них качественные мыслительные способности, а так же подготовить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новой социальной роли школьника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42ECA" w:rsidRPr="008A2B8D" w:rsidRDefault="00242ECA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42ECA" w:rsidRPr="008A2B8D" w:rsidRDefault="00970EC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42ECA" w:rsidRPr="008A2B8D" w:rsidRDefault="009E453B" w:rsidP="008A2B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  <w:r w:rsidR="00242ECA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- 7 лет</w:t>
            </w:r>
          </w:p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год обучения, на 26 учебных недель. Занятия проводятся один раз в неделю, по субботам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«Школа раннего развития» готовит детей к обучению к школе, осуществляется преемственность между дошкольным и начальным образованием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242ECA" w:rsidRPr="008A2B8D" w:rsidRDefault="00970EC1" w:rsidP="008A2B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у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 готовности детей к школе; п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уровня речевого развития; развитие познавательных интересов к учебной деятельности и формирование желания учиться в школе; развитие мелкой и общей моторики; расширять представление об окружающем мире, явлениях действительности с опорой на жизненный опыт ребёнка</w:t>
            </w:r>
          </w:p>
        </w:tc>
      </w:tr>
    </w:tbl>
    <w:p w:rsidR="002A447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 общеобразовательная общеразвивающая программа</w:t>
      </w:r>
    </w:p>
    <w:p w:rsidR="00242ECA" w:rsidRPr="008A2B8D" w:rsidRDefault="00242ECA" w:rsidP="008A2B8D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«Профессиональное самоопределение»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EE05DD" w:rsidP="006B5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 дополнительная общеобразовательная общеразвивающая программа ««Профессиональное самоопределение» имеет профориентационный  характер. Автор  программы Резапкина Г.В.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42ECA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970EC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05DD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условия для успешной социализации и профессионального самоопред</w:t>
            </w:r>
            <w:r w:rsidR="009E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 подростков  в возрасте 14</w:t>
            </w:r>
            <w:r w:rsidR="00EE05DD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 </w:t>
            </w:r>
            <w:r w:rsidR="00EE05DD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9E453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2ECA" w:rsidRPr="008A2B8D"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  <w:r w:rsidR="002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составляет 1 час в неделю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EE05DD" w:rsidRPr="008A2B8D" w:rsidRDefault="00EE05DD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«Профессиональное самоопределение» создает систему педагогической, психологической, информационной  и организационной поддержки обучающихся, включающей мероприятия по профессиональной ориентации и психолого-педагогической диагностики обучающихся, их анкетирование, консультирование, профориентационные игры, тренинговые  занятия. Профориентационная работа с обучающимися ориентирована на их индивидуализацию и с учетом реальных  потребностей рынка труда.  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E05DD" w:rsidRPr="008A2B8D" w:rsidRDefault="00EE05DD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самоанализ развития своей личности.</w:t>
            </w:r>
          </w:p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профессиографический анализ профессий и соотносить требования профессий к человеку с его личными достижениями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DD" w:rsidRPr="008A2B8D" w:rsidRDefault="00EE05D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EE05DD" w:rsidRPr="008A2B8D" w:rsidRDefault="00970EC1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Дополнительная </w:t>
      </w:r>
      <w:r w:rsidR="00EE05DD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:rsidR="002A4475" w:rsidRPr="008A2B8D" w:rsidRDefault="00EE05DD" w:rsidP="00405314">
      <w:pPr>
        <w:pStyle w:val="a6"/>
      </w:pPr>
      <w:r w:rsidRPr="008A2B8D">
        <w:t>«Разговор</w:t>
      </w:r>
      <w:r w:rsidR="00405314">
        <w:t xml:space="preserve"> о </w:t>
      </w:r>
      <w:r w:rsidRPr="008A2B8D">
        <w:t xml:space="preserve"> </w:t>
      </w:r>
      <w:r w:rsidR="009E453B">
        <w:t>здоров</w:t>
      </w:r>
      <w:r w:rsidR="00405314">
        <w:t>ом</w:t>
      </w:r>
      <w:bookmarkStart w:id="0" w:name="_GoBack"/>
      <w:bookmarkEnd w:id="0"/>
      <w:r w:rsidR="009E453B">
        <w:t xml:space="preserve"> и </w:t>
      </w:r>
      <w:r w:rsidRPr="008A2B8D">
        <w:t>правильном питании»</w:t>
      </w:r>
    </w:p>
    <w:p w:rsidR="002A447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Pr="008A2B8D" w:rsidRDefault="008A2B8D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Программа  дополнительного образования составлена на основе учебно-методического комплекта </w:t>
            </w:r>
            <w:r w:rsidRPr="008A2B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Безруких М.М., Филиппова Т.А., Макеева А.Г. </w:t>
            </w:r>
            <w:r w:rsidRPr="008A2B8D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«Разговор о правильном питании»,  допущенной  Министерством образования и науки Российской Федерации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9E453B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229" w:type="dxa"/>
          </w:tcPr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образа жизни с выделением главного компонента — культуры питания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EE05DD" w:rsidP="009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9E4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9E453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</w:t>
            </w:r>
            <w:r w:rsidR="00272396">
              <w:rPr>
                <w:rFonts w:ascii="Times New Roman" w:eastAsia="Calibri" w:hAnsi="Times New Roman" w:cs="Times New Roman"/>
                <w:sz w:val="24"/>
                <w:szCs w:val="24"/>
              </w:rPr>
              <w:t>овек, максимальное – 30 человек. Занятия 1 раз в неделю.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EE05DD" w:rsidRPr="008A2B8D" w:rsidRDefault="00970EC1" w:rsidP="008A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2A4475" w:rsidRPr="008A2B8D" w:rsidRDefault="00970EC1" w:rsidP="009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E05DD" w:rsidRPr="008A2B8D" w:rsidRDefault="00B175B1" w:rsidP="008A2B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олученные знания позволят детям ориентироваться в ассортименте наиболее типичных продуктов питания, сознательно выбирая наиболее полезные;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оценивать себя (рацион, режим питания, режим дня) с точки зрения соответствия требованиям здорового образа жизни;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планировать свой режим дня, учитывая важность физической активности, соблюдения гигиенических правил и норм;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здорового питания у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их родителей;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питания у детей и родителей;    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817" w:rsidRPr="008A2B8D" w:rsidRDefault="00221817" w:rsidP="008A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817" w:rsidRPr="008A2B8D" w:rsidRDefault="00221817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Дополнительная образовательная общеразвивающая программа </w:t>
      </w:r>
    </w:p>
    <w:p w:rsidR="00221817" w:rsidRPr="008A2B8D" w:rsidRDefault="00221817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«Резные узоры»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адаптированная, составлена на основе программы «Резьба по дереву» профессора А.С. Хворостова, откорректирована и дополнена в соответствии с примерными требованиями к дополнительным образовательным программам.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1817" w:rsidRPr="008A2B8D">
              <w:rPr>
                <w:rFonts w:ascii="Times New Roman" w:hAnsi="Times New Roman" w:cs="Times New Roman"/>
                <w:sz w:val="24"/>
                <w:szCs w:val="24"/>
              </w:rPr>
              <w:t>ормирование у обучающихся художественной культуры, раскрытие творческих способностей  и их профессиональная ориентация через привлечение к народному ремеслу – резьбе по дереву.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лет, допущенных по состоянию здоровья к работе с режущим инструментом, лаком и красками.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занятий</w:t>
            </w:r>
          </w:p>
        </w:tc>
        <w:tc>
          <w:tcPr>
            <w:tcW w:w="7229" w:type="dxa"/>
          </w:tcPr>
          <w:p w:rsidR="00221817" w:rsidRPr="008A2B8D" w:rsidRDefault="00272396" w:rsidP="008A2B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неделю по 1,5 часа.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организуются в учебных группах.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проводятся в специально оборудованной мастерской.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1817" w:rsidRPr="008A2B8D">
              <w:rPr>
                <w:rFonts w:ascii="Times New Roman" w:hAnsi="Times New Roman" w:cs="Times New Roman"/>
                <w:sz w:val="24"/>
                <w:szCs w:val="24"/>
              </w:rPr>
              <w:t>ормирование у обучающихся художественной культуры, раскрытие творческих способностей  и их профессиональная ориентация через привлечение к народному ремеслу – резьбе по дереву.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результате изучения программы ребенок освоит навыки контурной, геометрической, домовой, скульптурной резьбы, научиться р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аботать различным инструментом,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создавать художественные композиции и орнаменты.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</w:rPr>
      </w:pPr>
    </w:p>
    <w:p w:rsidR="00574A1D" w:rsidRPr="008A2B8D" w:rsidRDefault="00574A1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:rsidR="00574A1D" w:rsidRPr="008A2B8D" w:rsidRDefault="00A42892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«Робототехника»</w:t>
      </w:r>
    </w:p>
    <w:p w:rsidR="008A2B8D" w:rsidRP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74A1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574A1D"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и творческого потенциала личности ребенка, формирование ранней профориентации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574A1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 по 1 часу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образовательными конструкторами LEGO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WeDo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567BA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Style w:val="FontStyle29"/>
                <w:sz w:val="24"/>
                <w:szCs w:val="24"/>
              </w:rPr>
              <w:t>Ф</w:t>
            </w:r>
            <w:r w:rsidR="00567BA0" w:rsidRPr="008A2B8D">
              <w:rPr>
                <w:rStyle w:val="FontStyle29"/>
                <w:sz w:val="24"/>
                <w:szCs w:val="24"/>
              </w:rPr>
              <w:t>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Pr="008A2B8D">
              <w:rPr>
                <w:rStyle w:val="FontStyle29"/>
                <w:sz w:val="24"/>
                <w:szCs w:val="24"/>
              </w:rPr>
              <w:t xml:space="preserve">, </w:t>
            </w:r>
            <w:r w:rsidR="00567BA0" w:rsidRPr="008A2B8D">
              <w:rPr>
                <w:rStyle w:val="FontStyle29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  <w:r w:rsidRPr="008A2B8D">
              <w:rPr>
                <w:rStyle w:val="FontStyle29"/>
                <w:sz w:val="24"/>
                <w:szCs w:val="24"/>
              </w:rPr>
              <w:t xml:space="preserve">; </w:t>
            </w:r>
            <w:r w:rsidR="00567BA0" w:rsidRPr="008A2B8D">
              <w:rPr>
                <w:rStyle w:val="FontStyle29"/>
                <w:sz w:val="24"/>
                <w:szCs w:val="24"/>
              </w:rPr>
              <w:lastRenderedPageBreak/>
              <w:t>формирование умения понимать причины успеха/неуспеха учебной деятельности и способности конструктивно действ</w:t>
            </w:r>
            <w:r w:rsidRPr="008A2B8D">
              <w:rPr>
                <w:rStyle w:val="FontStyle29"/>
                <w:sz w:val="24"/>
                <w:szCs w:val="24"/>
              </w:rPr>
              <w:t xml:space="preserve">овать даже в ситуациях неуспеха; </w:t>
            </w:r>
            <w:r w:rsidR="00567BA0" w:rsidRPr="008A2B8D">
              <w:rPr>
                <w:rStyle w:val="FontStyle29"/>
                <w:sz w:val="24"/>
                <w:szCs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2A4475" w:rsidRPr="002A35D1" w:rsidRDefault="00567BA0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2A35D1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</w:t>
      </w:r>
      <w:r w:rsidR="00B175B1" w:rsidRPr="002A35D1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2A35D1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  <w:r w:rsidR="00B175B1" w:rsidRPr="002A35D1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 xml:space="preserve">«Самосовершенствование личности. </w:t>
      </w:r>
      <w:r w:rsidR="00C50825"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>Научи себя учиться</w:t>
      </w:r>
      <w:r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>»</w:t>
      </w:r>
    </w:p>
    <w:p w:rsidR="008A2B8D" w:rsidRPr="00C50825" w:rsidRDefault="008A2B8D" w:rsidP="008A2B8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Курс «Самосовершенствование личности. </w:t>
            </w:r>
            <w:r w:rsidR="002A35D1">
              <w:rPr>
                <w:rFonts w:ascii="Times New Roman" w:eastAsia="Droid Sans Fallback" w:hAnsi="Times New Roman" w:cs="Times New Roman"/>
                <w:sz w:val="24"/>
                <w:szCs w:val="24"/>
              </w:rPr>
              <w:t>Научи себя учиться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» предназначен для теоретической ориентировки, методологического осмысления ребёнком своей школьной и внешкольной жизнедеятельности, для создания теоретического фундамента  саморазвития. </w:t>
            </w:r>
          </w:p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Программа является модифицированной, так как разработана на 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основе  программы: Селевко Г. К. «Самосовершенствование личности».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67BA0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</w:t>
            </w:r>
            <w:r w:rsidR="002723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27239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BA0" w:rsidRPr="008A2B8D">
              <w:rPr>
                <w:rFonts w:ascii="Times New Roman" w:hAnsi="Times New Roman" w:cs="Times New Roman"/>
                <w:sz w:val="24"/>
                <w:szCs w:val="24"/>
              </w:rPr>
              <w:t>владение учащимися начальными сведениями о психологии личности в нравственной, умственной, волевой и эмоциональной сферах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567BA0" w:rsidRPr="008A2B8D" w:rsidRDefault="002A35D1" w:rsidP="008A2B8D">
            <w:pPr>
              <w:suppressAutoHyphens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12</w:t>
            </w:r>
            <w:r w:rsidR="00567BA0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3 лет /7</w:t>
            </w:r>
            <w:r w:rsidR="00567BA0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класс/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Продолжительность каждого занятия – 40 минут.</w:t>
            </w:r>
          </w:p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Всего: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34 занятия в год, 1 занятие в неделю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предполагает комплексную и последовательную работу психолога с младшими подростками в малой группе. При такой работе недостаток жизненных умений выявляется и оценивается, подросток может получить помощь в выработке и развитии важнейших навыков межличностного взаимодействия и эмоционального самовыражения без риска возбудить ответные враждебные или защитные чувства.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suppressAutoHyphens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В результате реализации данной программы предполагается: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у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лучшение физического и психического здоровья обучающихся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р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азвитие их познавательной сферы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ф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ормирование положительных качеств личности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с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нижение уровня агрессивности и тревожности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р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азвитие коммуникативных способностей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у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спешная социальная адаптация.</w:t>
            </w: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/>
        </w:rPr>
      </w:pPr>
    </w:p>
    <w:p w:rsidR="00272396" w:rsidRDefault="0027239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</w:pPr>
    </w:p>
    <w:p w:rsidR="002A4475" w:rsidRPr="008A2B8D" w:rsidRDefault="00567BA0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lastRenderedPageBreak/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>общеобразовательная общеразвивающая программа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zh-CN"/>
        </w:rPr>
        <w:t>«Фитбол»</w:t>
      </w:r>
    </w:p>
    <w:p w:rsidR="008A2B8D" w:rsidRPr="008A2B8D" w:rsidRDefault="008A2B8D" w:rsidP="008A2B8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5E8B" w:rsidRPr="008A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физкультурно-оздоровительной и спортивной работы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BA0" w:rsidRPr="008A2B8D">
              <w:rPr>
                <w:rFonts w:ascii="Times New Roman" w:hAnsi="Times New Roman" w:cs="Times New Roman"/>
                <w:sz w:val="24"/>
                <w:szCs w:val="24"/>
              </w:rPr>
              <w:t>овышение уровня физической подготовленности детей и укрепление их здоровья. Развитие спортивной  культуры, коммуникативных способностей ребенка. Профилактика асоциального поведения детей и подростков.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68 часов, что составляет 2 часа в неделю, продолжительность каждого занятия - 40 минут, включая теоретические и практические занятия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В программе  представлена нетрадиционная форма работы по оздоровлению детей: занятия на фитболах – больших гимнастических мячах. Особенностью данной программы является то, что  упражнения верхом на мяче по своему физиологическому воздействию способствуют лечению таких заболеваний, как остеохондроз, сколиоз, неврастения, астено-невротический синдром и др.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15E8B" w:rsidRPr="008A2B8D" w:rsidRDefault="00B175B1" w:rsidP="008A2B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будут </w:t>
            </w:r>
            <w:r w:rsidR="00215E8B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215E8B" w:rsidRPr="008A2B8D" w:rsidRDefault="00215E8B" w:rsidP="008A2B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проявлять дисциплинированность, трудолюбие и упорство в достижении поставленных целей;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оказывать бескорыстную помощь своим сверстникам, находить с ними общий язык и общие интересы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представлять занятия в секции как средство укрепления здоровья, физического развития и физической подготовки человека;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организовывать и проводить занятия физической культурой с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разной целевой направленностью, подбирать для них физические упражнения и выполнять их с заданной дозировкой нагрузки;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взаимодействовать со сверстниками по правилам проведения подвижных игр и упражнений;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доступной форме объяснять правила (технику) выполнения двигательных действий, анализировать и находить ош</w:t>
            </w:r>
            <w:r w:rsidR="000510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ибки, эффективно их исправлять.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215E8B" w:rsidRPr="008A2B8D" w:rsidRDefault="00215E8B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общеобразовательная общеразвивающая программа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«Фоамирановые фантазии»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5E8B" w:rsidRPr="008A2B8D">
              <w:rPr>
                <w:rFonts w:ascii="Times New Roman" w:hAnsi="Times New Roman" w:cs="Times New Roman"/>
                <w:sz w:val="24"/>
                <w:szCs w:val="24"/>
              </w:rPr>
              <w:t>риобщению детей к художественному творчеству, активизирует интерес к различным видам рукоделия.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15E8B" w:rsidRPr="008A2B8D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 ребенка в процессе овладения приемами нетрадиционной техники работы с фоамираном</w:t>
            </w:r>
            <w:r w:rsidR="0005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по 2 часа с перерывами в 10 минут. Продолжительность учебного часа равна 45 мин.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15E8B" w:rsidRPr="008A2B8D" w:rsidRDefault="00215E8B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фоамираном помогают сформировать у ребенка новое мышление, способствуют развитию визуальной культуры, навыками и умениями художественного творчества. Ребенок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15E8B" w:rsidRPr="008A2B8D" w:rsidRDefault="00215E8B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Пройдя полный курс, предусмотренный дополнительной общеобразовательной общеразвивающей программой, формируются навыки работы с фоамираном. Учащиеся учатся самостоятельно задумывать, развивать, осмысливать и выполнять работу.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8B" w:rsidRPr="002A35D1" w:rsidRDefault="00215E8B" w:rsidP="008A2B8D">
      <w:pPr>
        <w:keepNext/>
        <w:keepLines/>
        <w:spacing w:after="0" w:line="240" w:lineRule="auto"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4"/>
        </w:rPr>
      </w:pPr>
      <w:r w:rsidRPr="002A35D1">
        <w:rPr>
          <w:rFonts w:ascii="Times New Roman" w:eastAsiaTheme="majorEastAsia" w:hAnsi="Times New Roman" w:cs="Times New Roman"/>
          <w:b/>
          <w:iCs/>
          <w:sz w:val="28"/>
          <w:szCs w:val="24"/>
        </w:rPr>
        <w:t xml:space="preserve">Дополнительная общеобразовательная  общеразвивающая  программа </w:t>
      </w:r>
    </w:p>
    <w:p w:rsidR="00215E8B" w:rsidRPr="002A35D1" w:rsidRDefault="00215E8B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35D1">
        <w:rPr>
          <w:rFonts w:ascii="Times New Roman" w:hAnsi="Times New Roman" w:cs="Times New Roman"/>
          <w:b/>
          <w:sz w:val="28"/>
          <w:szCs w:val="24"/>
        </w:rPr>
        <w:t xml:space="preserve"> «ЭКОЗНАЙКА»</w:t>
      </w:r>
    </w:p>
    <w:p w:rsidR="002A4475" w:rsidRPr="00C50825" w:rsidRDefault="002A4475" w:rsidP="008A2B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2A4475" w:rsidRPr="00C5082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социальной ситуации развития ребенка, обеспечивающей формирование полноценного экологического сознания и поведения, воспитание гуманной личности, для которой характерна осознанная жизненная необходимость гармонизации своего образа 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 с окружающим социальным и природным миром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59229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Прививать и развивать любовь к родной природе, удовлетворяя естественную любознательность ребенка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59229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систематическое проведение занятий продолжительностью 2 академических часа один раз в неделю.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59229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научатся </w:t>
            </w:r>
            <w:r w:rsidR="00592290" w:rsidRPr="008A2B8D">
              <w:rPr>
                <w:rFonts w:ascii="Times New Roman" w:hAnsi="Times New Roman" w:cs="Times New Roman"/>
                <w:sz w:val="24"/>
                <w:szCs w:val="24"/>
              </w:rPr>
              <w:t>осознавать взаимосвязь природы и человека.</w:t>
            </w:r>
          </w:p>
          <w:p w:rsidR="00592290" w:rsidRPr="008A2B8D" w:rsidRDefault="0059229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="00B175B1" w:rsidRPr="008A2B8D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закономерностями взаимоотношений человека и природы.</w:t>
            </w:r>
          </w:p>
          <w:p w:rsidR="0059229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Научатся бережному отношению</w:t>
            </w:r>
            <w:r w:rsidR="00592290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природе, готовност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2290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ее защиту.</w:t>
            </w:r>
          </w:p>
          <w:p w:rsidR="002A4475" w:rsidRPr="008A2B8D" w:rsidRDefault="00B175B1" w:rsidP="008A2B8D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Дети будут 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реальную деятельность по изучению и сохранению ближайшего природного окружения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592290" w:rsidRPr="008A2B8D" w:rsidRDefault="00B175B1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 детей будет р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любознательность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изучению природы методами искусства и естественных наук;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развиваться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творческие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дающи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сформируется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осознани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 сохранения окружающей среды;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дальнейшего изучения природы.</w:t>
            </w:r>
          </w:p>
          <w:p w:rsidR="00592290" w:rsidRPr="008A2B8D" w:rsidRDefault="00FC6938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освоят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деятельности, доступны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по результатам исследования.</w:t>
            </w:r>
          </w:p>
          <w:p w:rsidR="00592290" w:rsidRPr="008A2B8D" w:rsidRDefault="00FC6938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о взаимосвязи мира живой и неживой природы, между живыми организмами; об изменениях природной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под воздействием человека.</w:t>
            </w:r>
          </w:p>
          <w:p w:rsidR="002A4475" w:rsidRPr="008A2B8D" w:rsidRDefault="002A4475" w:rsidP="008A2B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«Юный патриот»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развитие патриотических чувств.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Военно-патриотическое воспитание – образовательная технология двойного 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В школе, ребята получают первую профориентацию.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социально-гуманитарная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системы военно-патриотического воспитания обучающихся, обеспечивающей формирование морально-психологической и физической готовности и способности молодежи к военной службе и успешной социализации в обществе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E864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Программе заложены следующие направления деятельности: патриотическое воспитание, начальную военную подготовку, военно-спортивную подготовку, основы жизнедеятельности воина.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продолжить работу над совершенствованием системы патриотического воспитания в школе;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сформировать готовность обучающихся к активной гражданской позиции;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отвлечь обучающихся от противоправной деятельности;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«Юный </w:t>
      </w:r>
      <w:r w:rsidR="002A35D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гроссмейстер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программой :</w:t>
            </w:r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hAnsi="Times New Roman" w:cs="Times New Roman"/>
                <w:sz w:val="24"/>
                <w:szCs w:val="24"/>
              </w:rPr>
              <w:t>- И.Г. Сухин "Программы курса "Шахматы – школе: Для начальных классов общеобразовательных учреждений"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пособствовать становлению личности младших школьников и наиболее полному  раскрытию их творческих способностей,</w:t>
            </w:r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      </w:r>
          </w:p>
        </w:tc>
      </w:tr>
    </w:tbl>
    <w:p w:rsidR="001B5B8F" w:rsidRDefault="001B5B8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Теория и практика видеомонтажа. Adobe Premiere Pro как рабочая среда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дополняет государственный образовательный стандарт по предмету информатика. В программе сделан акцент на приобретение учащимися опыта информационно-компьютерной деятельности, на развитие их информационной культуры, будет способствовать формированию различных видов мышления, в том числе операционного, а также сочетать в себе развитие логического и образного.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</w:t>
            </w:r>
            <w:r w:rsidR="001B5B8F"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="001B5B8F"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творческой самореализации личности ребенка, профессионального самоопределения, развития интереса к производству видеопродукции.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1 раз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Внедрение данной программы в дополнительное образование способствует решению проблемы поддержки одаренных детей. Компьютерная графика и видеомонтаж - непростой творческий процесс, который включает в себя элементы игровой, исследовательской и проектной деятельности.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олучить теоретические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практически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при монтаже видеоматериалов;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–осво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монтажно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компьютерно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–сформировать творческую личность с активной жизненной позицией, опытом сотрудничества со сверстниками и взрослыми;</w:t>
            </w:r>
          </w:p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–развит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самоорганизации, проектирования собственной деятельности.</w:t>
            </w: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F45DE9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Футбол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Данная программа является программой 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учреждения, и имеет  физкультурно-оздоровительную  направленность.  Программа  разработана с  помощью комплексной программы физического воспитания учащихся 1−11 классов образовательных учреждений  В.И.   Ляха  и  предполагает развитие и совершенствование у занимающихся основных физических качеств, формирование различных двигательных навыков,  укрепление здоровья, расширение кругозора, формирование межличностных отношений в процессе освоения этой программы.    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F45DE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бучение учащихся спортивной игре футбол (мини-футбол); формирование здорового образа жизни, привлечение детей к систематическим занятиям физической культурой и спортом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Программе заложены следующие направления деятельности: </w:t>
            </w:r>
            <w:r w:rsidR="00F45DE9"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направлена на укрепление здоровья, коррекцию физического развития и повышение физической подготовленности учащихся, а также на удовлетворение интересов  обучающихся  в углубленной подготовке по избранному виду спорта.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овладение  знаниями  о футболе, его истории и о современном развитии, роли в формировании здорового образа жизни;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овладение  навыками  и умениями  в данной деятельности, самостоятельной организацией занятий физическими упражнениями; 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овладение техникой передвижений, остановок, поворотов и стоек;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закрепление техники владения мячом и развитие координационных способностей;</w:t>
            </w:r>
          </w:p>
          <w:p w:rsidR="009D1198" w:rsidRPr="008A2B8D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освоение тактики игры.</w:t>
            </w:r>
          </w:p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отвлечь обучающихся от противоправной деятельности;</w:t>
            </w:r>
          </w:p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A44F5A" w:rsidRPr="008A2B8D" w:rsidRDefault="00A44F5A" w:rsidP="00A44F5A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Дополнительная  общеобразовательная общеразвивающая программа 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«Фоамирановые фантазии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. Маленький мастер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Приобщению детей к художественному творчеству, активизирует интерес к различным видам рукоделия.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 ребенка в процессе овладения приемами нетрадиционной техники работы с фоамираном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по 2 часа с перерывами в 10 минут. Продолжительность учебного часа равна 45 мин.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фоамираном помогают сформировать у ребенка новое мышление, способствуют развитию визуальной культуры, навыками и умениями художественного творчества. Ребенок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Пройдя полный курс, предусмотренный дополнительной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общеразвивающей программой, формируются навыки работы с фоамираном. Учащиеся учатся самостоятельно задумывать, развивать, осмысливать и выполнять работу.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A44F5A" w:rsidRPr="008A2B8D" w:rsidRDefault="00A44F5A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 общеобразовательная общеразвивающая программа</w:t>
      </w:r>
    </w:p>
    <w:p w:rsidR="00A44F5A" w:rsidRPr="008A2B8D" w:rsidRDefault="00A44F5A" w:rsidP="00A44F5A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</w:rPr>
        <w:t>«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</w:rPr>
        <w:t>Две недели в лагере здоровья»</w:t>
      </w:r>
    </w:p>
    <w:p w:rsidR="00A44F5A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A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Программа  дополнительного образования составлена на основе учебно-методического комплекта Безруких М.М., Филиппова Т.А., Макеева А.Г. «Две недели в лагере здоровья»,  допущенной  Министерством образования и науки Российской Федерации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 основ культуры питания как одной из составляющих здорового образа жизни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человек, максимальное – 30 человек.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раз в неделю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Полученные знания позволят детям ориентироваться в ассортименте наиболее типичных продуктов питания, сознательно выбирая наиболее полезные; дети смогут оценивать себя (рацион, режим питания, режим дня) с точки зрения соответствия требованиям здорового образа жизни; дети смогут планировать свой режим дня, учитывая важность физической активности, соблюдения гигиенических правил и норм; сформировать навыки здорового питания у обучающихся и их родителей;                                                                                                                                        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</w:t>
            </w:r>
            <w:r w:rsidR="00DC2530">
              <w:rPr>
                <w:rFonts w:ascii="Times New Roman" w:eastAsia="Calibri" w:hAnsi="Times New Roman" w:cs="Times New Roman"/>
                <w:sz w:val="24"/>
                <w:szCs w:val="24"/>
              </w:rPr>
              <w:t>питания у детей и родителей.</w:t>
            </w:r>
          </w:p>
        </w:tc>
      </w:tr>
    </w:tbl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A44F5A" w:rsidRPr="008A2B8D" w:rsidRDefault="00A44F5A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 общеобразовательная общеразвивающая программа</w:t>
      </w:r>
    </w:p>
    <w:p w:rsidR="00A44F5A" w:rsidRPr="008A2B8D" w:rsidRDefault="00A44F5A" w:rsidP="00A44F5A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</w:rPr>
        <w:lastRenderedPageBreak/>
        <w:t>«</w:t>
      </w:r>
      <w:r w:rsidR="00901625">
        <w:rPr>
          <w:rFonts w:ascii="Times New Roman" w:eastAsia="Droid Sans Fallback" w:hAnsi="Times New Roman" w:cs="Times New Roman"/>
          <w:b/>
          <w:bCs/>
          <w:sz w:val="28"/>
          <w:szCs w:val="24"/>
        </w:rPr>
        <w:t>Формула правильного питания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</w:rPr>
        <w:t>»</w:t>
      </w:r>
    </w:p>
    <w:p w:rsidR="00A44F5A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Программа  дополнительного образования составлена на основе учебно-методического комплекта Безруких М.М., Филиппова Т.А., Макеева А.Г. «Разговор о правильном питании»,  допущенной  Министерством образования и науки Российской Федерации.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образования у обучающихся культуры здорового и безопасного образа жизни, соответствующих стратегий поведения.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A44F5A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человек, максимальное – 30 человек.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 xml:space="preserve">по 1 часу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позволят детям ориентироваться в ассортименте наиболее типичных продуктов питания, сознательно выбирая наиболее полезные;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оценивать себя (рацион, режим питания, режим дня) с точки зрения соответствия требованиям здорового образа жизни;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планировать свой режим дня, учитывая важность физической активности, соблюдения гигиенических правил и норм;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навыки здорового питания у обучающихся и их родителей;                                                            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питания у детей и родителей;      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улучшить состояние здоровья школьников, уменьшить  количество случаев ожирения, дистрофии;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снизить  риск развития сердечно-сосудистых, эндокринных, желудочно-кишечных заболеваний, а также рака в период обучения в школе и в течение дальнейшей жизни. улучшение успеваемости школьников; </w:t>
            </w:r>
          </w:p>
          <w:p w:rsidR="00A44F5A" w:rsidRPr="008A2B8D" w:rsidRDefault="00DC2530" w:rsidP="0090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их общего культурного уровня.</w:t>
            </w: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901625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901625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lastRenderedPageBreak/>
        <w:t>«</w:t>
      </w:r>
      <w:r w:rsid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Экология музыкального вкуса</w:t>
      </w: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F45DE9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Проблема эстетического воспитания в настоящее время стоит очень остро. Эпоха компьютеризации внесла свои отнюдь не позитивные изменения в  подростковое сознание, которое приобрело клиповый характер. Заменив книги купюрным текстом невысокого качества в мониторном окне, молодые люди перестали воспринимать книжную культуру, потеряв интерес к чтению как к процессу развития интеллекта. То же самое происходит и с музыкой. Всерьёз увлекаясь низкопробной и даже вредоносной музыкальной антикультурой, подростки агрессивно не принимают классическую музыку, которая прекрасно себя проявляет и в условиях современности. Такое отношение подрастающего поколения к основам, на которых строится социально ангажированная личность наводит на неутешительные размышления. Без всесторонне развитой  личности, обладающей глубокими знаниями в области отечественной и мировой истории и культуры развития нашего государства невозможно.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активизация интереса подростков к отечественной и мировой культуре, гармоничное развитие личности ребёнка через обучение и воспитание средствами музыкального искусства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DC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Программе заложены следующие направления деятельности: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при</w:t>
            </w:r>
            <w:r w:rsid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общаютс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культурным ценностям, как через  творчество великих композиторов, так и через личное творчество, через "проигрывание" событий, связанных с созданием того или иного музыкального шедевра. Тем самым происходит так называемое  его "присвоение", а это уже первый шаг не только к пониманию, но и принятию классической музыки.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DC2530" w:rsidRDefault="00901625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 окончанию учебного года ученик п</w:t>
            </w:r>
            <w:r w:rsidR="00DC253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олучит возможность научиться</w:t>
            </w:r>
          </w:p>
          <w:p w:rsidR="00901625" w:rsidRPr="00901625" w:rsidRDefault="00DC2530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самостоятельно анализировать сложные музыкальные произведения;</w:t>
            </w:r>
          </w:p>
          <w:p w:rsidR="00901625" w:rsidRPr="00901625" w:rsidRDefault="00DC2530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создавать психологический портрет музыкального героя;</w:t>
            </w:r>
          </w:p>
          <w:p w:rsidR="00901625" w:rsidRPr="00901625" w:rsidRDefault="00DC2530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определять стиль и жанр музыкального произведения;</w:t>
            </w:r>
          </w:p>
          <w:p w:rsidR="009D1198" w:rsidRPr="008A2B8D" w:rsidRDefault="00DC2530" w:rsidP="0090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транслировать собственный творческий опыт.</w:t>
            </w:r>
          </w:p>
        </w:tc>
      </w:tr>
    </w:tbl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C00000"/>
          <w:sz w:val="28"/>
          <w:szCs w:val="24"/>
          <w:lang w:eastAsia="ar-SA"/>
        </w:rPr>
      </w:pPr>
    </w:p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C00000"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901625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901625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lastRenderedPageBreak/>
        <w:t>«</w:t>
      </w:r>
      <w:r w:rsidR="00901625"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Основы программируемой микроэлектроники. Создание управляемых устройств на базе вычислительной платформы Arduino</w:t>
      </w: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6839B1" w:rsidRPr="006839B1" w:rsidRDefault="006839B1" w:rsidP="006839B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Учебный курс «Основы программируемой микроэлектроники. Создание управляемых устройств на базе вычислительной платформы Arduino» входит в образовательную область «информатика». Курс может быть использован для профильной подготовки учащихся в классах физико-математического и информационно-технологического профилей. В неполном объёме курс может быть использован также при изучении информатики и технологии в непрофильных классах. </w:t>
            </w:r>
          </w:p>
          <w:p w:rsidR="009D1198" w:rsidRPr="008A2B8D" w:rsidRDefault="006839B1" w:rsidP="00683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Курс также предполагает знакомство с основами программированием на языке высоко уровня.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продолжение обучения основам электроники и программирования на базе микроконтроллерной платы Arduino, а также подготовка к участию в олимпиадах по данному направлению.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6839B1" w:rsidRPr="006839B1" w:rsidRDefault="009D1198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Обучающие: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ат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языка С++;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науч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атся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создавать более сложные проекты;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будут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память, логическое мышление и пространственное воображение;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самостоятельност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ответственност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 выполняемой работе творческих проектов; </w:t>
            </w:r>
          </w:p>
          <w:p w:rsidR="009D1198" w:rsidRPr="008A2B8D" w:rsidRDefault="00405485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ание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сотруд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ничества в коллективе, группе;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техническому виду творчества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планирование процесса познавательно-трудовой деятельности;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определ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адекватны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условия способов решения учебной или трудовой задачи на основе заданных алгоритмов;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прояв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нестандартн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 к решению учебных и практических задач в процессе моделирования изделия или технологического процесса;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самостоятель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овать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выполн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творчески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приводить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пример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ы, подбирать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аргумент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формулирова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 выводы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 обоснованию технико-технологического и организационного решения;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выб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ирать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решения познавательных и коммуникативных задач различны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источник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информации, включая энциклопедии, 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словари, интернет-ресурсы и другие базы данных;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общепредметными понятиями «объект», «система», «модель», «алгритм», «исполнитель» и др.;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      </w:r>
          </w:p>
          <w:p w:rsidR="009D1198" w:rsidRPr="008A2B8D" w:rsidRDefault="006839B1" w:rsidP="0040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</w:t>
            </w:r>
            <w:r w:rsidR="000E62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объекту и цели моделирования.</w:t>
            </w:r>
          </w:p>
        </w:tc>
      </w:tr>
    </w:tbl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6839B1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6839B1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6839B1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839B1"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Основы 3D моделирования в программе «Blender</w:t>
      </w:r>
      <w:r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«Основы 3D моделирования в программе «Blender» имеет целью знакомство учащихся с 3D-графикой в среде Blender. 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системы военно-патриотического воспитания 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обучающихся, обеспечивающей формирование морально-психологической и физической готовности и способности молодежи к военной службе и успешной социализации в обществе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6839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6839B1" w:rsidP="000E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данного курса ориентирована на систематизацию знаний и умений по курсу информатики в части изучения информационного моделирования. Программа посвящена изучению основ создания моделей средствами редактора трехмерной графики Blender.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обучающимися в их дальнейшей учебной деятельности.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6839B1" w:rsidRPr="006839B1" w:rsidRDefault="006839B1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результате деятельности кружка обучающиеся </w:t>
            </w:r>
            <w:r w:rsidR="000E62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будут 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знать: основы графической среды Blender, структуру инструментальной оболочки данного графического редактора; </w:t>
            </w:r>
            <w:r w:rsidR="000E62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научатся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создавать и редактировать графические изображения, выполнять типовые действия с объектами в среде Blender. </w:t>
            </w:r>
          </w:p>
          <w:p w:rsidR="009D1198" w:rsidRPr="008A2B8D" w:rsidRDefault="006839B1" w:rsidP="00683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 данном курсе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 Предполагается, что учащиеся владеют элементарными навыками работы в офисных приложениях, знакомы с основными элементами их интерфейса. </w:t>
            </w:r>
          </w:p>
        </w:tc>
      </w:tr>
    </w:tbl>
    <w:p w:rsidR="006839B1" w:rsidRDefault="006839B1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839B1" w:rsidRDefault="006839B1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839B1" w:rsidRDefault="006839B1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974708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974708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974708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Самодельная покадровая анимация</w:t>
      </w: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6839B1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способствует развитию творческих способностей обучающихся, формированию технических навыков, а также позволяет получить необходимый опыт для самоопределения в выборе будущей профессии. Также, в рамках занятий учащиеся также имеют возможность получить предпрофильную подготовку для поступления в специальные образовательные учреждения по направлениям «игровой дизайн», «анимация», «медиа-дизайн» и т.п.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0E621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по данной программе позволяет учащимся освоить базовые навыки, необходимые для создания рисунков и анимации на компьютере.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6839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0E6219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позволяет: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художественный вкус, глазомер, слух, чувство времени;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формировать творческое мышление и воображение;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сформировать умения и навыки использования средств информационных и коммуникационных технологий в повседневной и творческой деятельности;</w:t>
            </w:r>
          </w:p>
          <w:p w:rsidR="009D1198" w:rsidRPr="008A2B8D" w:rsidRDefault="000E6219" w:rsidP="009747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сформировать ключевые компетенции художника-аниматора, дизайнера, создателя комиксов, иллюстратора.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E6219" w:rsidRDefault="009D1198" w:rsidP="0097470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творческое образное мышление и воображение;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художественный вкус, глазомер, слух, чувство времени;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 и навыки использования средств информационных и коммуникационных технологий в повседневной и творческой деятельности;</w:t>
            </w:r>
          </w:p>
          <w:p w:rsidR="009D1198" w:rsidRPr="008A2B8D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мотив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ировать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повышению своего образовательного уровня и продолжению обучения в области анимации.</w:t>
            </w:r>
          </w:p>
          <w:p w:rsidR="009D1198" w:rsidRPr="008A2B8D" w:rsidRDefault="009D119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Читалочка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74708" w:rsidRPr="00974708" w:rsidRDefault="00974708" w:rsidP="0097470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прграммы предусматривает следующие виды деятельности, а именно:</w:t>
            </w:r>
          </w:p>
          <w:p w:rsidR="00974708" w:rsidRPr="00974708" w:rsidRDefault="00974708" w:rsidP="0097470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>«Виды речевой деятельности. Культура речевого общения»;</w:t>
            </w:r>
          </w:p>
          <w:p w:rsidR="009D1198" w:rsidRDefault="00974708" w:rsidP="0097470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>«Круг детского чтения. Культура читательской деятельности».</w:t>
            </w:r>
          </w:p>
          <w:p w:rsidR="00974708" w:rsidRPr="00974708" w:rsidRDefault="00974708" w:rsidP="000E6219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708">
              <w:rPr>
                <w:rFonts w:ascii="Times New Roman" w:hAnsi="Times New Roman" w:cs="Times New Roman"/>
                <w:sz w:val="24"/>
                <w:szCs w:val="28"/>
              </w:rPr>
              <w:t>Программа «</w:t>
            </w:r>
            <w:r w:rsidRPr="009747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ЧИТАЛОЧКА» </w:t>
            </w:r>
            <w:r w:rsidRPr="00974708">
              <w:rPr>
                <w:rFonts w:ascii="Times New Roman" w:hAnsi="Times New Roman" w:cs="Times New Roman"/>
                <w:sz w:val="24"/>
                <w:szCs w:val="28"/>
              </w:rPr>
              <w:t>предназначена для обучающихся 1 класса. Именно принадлежность к дополнительному образованию определяет режим проведения, а именно все занятия по дополнительному образованию проводятся после всех уроков основного расписания</w:t>
            </w:r>
            <w:r w:rsidR="000E62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7470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74708" w:rsidRPr="00974708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Основные  цели – 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произведений; выработка навыка чтения про себя; приобретение умения работать с разными видами информации;</w:t>
            </w:r>
          </w:p>
          <w:p w:rsidR="00974708" w:rsidRPr="00974708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 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слушание и чтение произведений;</w:t>
            </w:r>
          </w:p>
          <w:p w:rsidR="00974708" w:rsidRPr="00974708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–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      </w:r>
          </w:p>
          <w:p w:rsidR="009D1198" w:rsidRPr="008A2B8D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 введение учащихся в мир детской литературы; воспитание у начинающего читателя интереса к книге,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помощь в овладении первоначальными навыками работы с учебными и научно-познавательными текстами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97470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9747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74708" w:rsidRPr="00974708" w:rsidRDefault="000E6219" w:rsidP="009747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Предусмотрены ознакомление учащегося с книгой как источником различного вида информации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рекомендованного списка или собственных предпочтений.</w:t>
            </w:r>
          </w:p>
          <w:p w:rsidR="009D1198" w:rsidRPr="008A2B8D" w:rsidRDefault="00974708" w:rsidP="0097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разделе «Круг детского чтения» реализуются принципы отбора под руководством взрослого содержания чтения младшего школьника, обеспечивающие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6–8 лет, читательских предпочтений младших школьников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способность принимать и сохранять цели и задачи учебной деятельности, находить средства ее осуществления;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задачами коммуникации, составление текстов в устной и письменной форме;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      </w:r>
          </w:p>
          <w:p w:rsidR="009D1198" w:rsidRPr="008A2B8D" w:rsidRDefault="000E6219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готовность слушать собеседника и вести диалог, признавать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      </w: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Мир насекомых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Данная программа авторская (Максимкина Екатерина Альбертовна), естественнонаучной направленности, научно-исследовательской ориентации, познавательная. Разработана на основе типовых программ «Юный эколог», «Охрана природы», «Юный зоолог» (Программы для внешкольных учреждений и общеобразовательных школ: Исследователи природы. – изд. 3-е, исправленное и дополненное / Под ред. И.В. Костинской, составители программ: Г.Ф. Бидюкова, Т.А. Вершинина, Н.Ф. Ермаков, Е.В. Евстафиев, С.Ф. Измайлов, И.А. Макарова, Н.А. Махонина, Т.М. Соколова, А.М. Кони, Г.Н. Фомина и др.)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естественнонаучная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возможности более глубокого познания не только всех важнейших разделов современной биологии, но и изыскание путей разумного использования природы на нужды человечества через глубокое изучение энтомологии.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E621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9">
              <w:rPr>
                <w:rFonts w:ascii="Times New Roman" w:hAnsi="Times New Roman" w:cs="Times New Roman"/>
                <w:sz w:val="24"/>
                <w:szCs w:val="24"/>
              </w:rPr>
              <w:t>Занятия 2 раза в неделю по одному академическому часу. При проведении теоретических занятий используются инновационные технологии.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Программой предусмотрено получение обучающимися знаний о значении насекомых в природе и в хозяйстве человека, в первую очередь на примере практически важного местного вида, изучение сложных взаимоотношений насекомых с растениями и неживой природой. В ней представлены наиболее современные методические приемы в ознакомлении детей с миром насекомых: моделирование, дидактические игры, экологические сказки, лекции, беседы, практические работы, экскурсии, практикумы, исследовательские проекты и т.д.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CA2955" w:rsidP="000E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«Клуб энтомологов» рассчитан на занятия с детьми, имеющими общие, поверхностные знания, поэтому темы рассматриваются обзорно, дети знакомятся с основными понятиями энтомологии. Все знания даются с учетом общей подготовки детей. На практических занятиях дети учатся составлять энтомологические коллекции. Знакомятся с основными методами сбора насекомых и </w:t>
            </w: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пораженных растений для коллекций. Знакомятся с элементарными способами ухода за насекомыми уголка природы. </w:t>
            </w: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Отряд «Юные инспектора движения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«Юные инспекторы движения»  составлена на основе Примерной программы внеурочной деятельности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социально-гуманитарная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CA2955" w:rsidRPr="00CA2955" w:rsidRDefault="000E6219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CA2955"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условий для саморазвития, самопознания, самореализации личности;</w:t>
            </w:r>
          </w:p>
          <w:p w:rsidR="00CA2955" w:rsidRPr="00CA2955" w:rsidRDefault="000E6219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CA2955"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у учащихся потребности в охране жизни и здоровья;</w:t>
            </w:r>
          </w:p>
          <w:p w:rsidR="009D1198" w:rsidRPr="008A2B8D" w:rsidRDefault="000E6219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CA2955"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защиты прав здоровья и жизни детей в рамках безопасного образовательного пространства.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0E6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CA2955" w:rsidP="000E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на 4 года.</w:t>
            </w:r>
            <w:r w:rsidRPr="00CA2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A2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Уровень освоения программы</w:t>
            </w: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общекультурный. Ребята 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      </w:r>
            <w:r w:rsidRPr="00CA2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направлена</w:t>
            </w: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  формирование  у учащихся основных знаний, умений и навыков  безопасного поведения на дорогах. Дети  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 среди детей и подростков.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A2955" w:rsidRPr="00CA2955" w:rsidRDefault="00CA2955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Приобретение учащимися  знаний по технике безопасности и жизненно-важным гигиеническим навыкам;</w:t>
            </w:r>
          </w:p>
          <w:p w:rsidR="00CA2955" w:rsidRPr="00CA2955" w:rsidRDefault="00CA2955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и совершенствование навыков поведения на дороге, оказания первой доврачебной помощи;</w:t>
            </w:r>
          </w:p>
          <w:p w:rsidR="00CA2955" w:rsidRPr="00CA2955" w:rsidRDefault="00CA2955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интереса к регулярным  занятиям велоспортом, </w:t>
            </w: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повышение спортивного мастерства;</w:t>
            </w:r>
          </w:p>
          <w:p w:rsidR="009D1198" w:rsidRPr="008A2B8D" w:rsidRDefault="00CA295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 двигательными умениями и навыками, улучшение физической подготовки, повышение культурного уровня</w:t>
            </w: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Брейк-данс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младшая группа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Актуальность программы обусловлена необходимостью осуществления физического и психического развития детей средствами музыкально - танцевальной деятельности, которая имеет целью активизировать музыкальное восприятие детей через движение, привить им навык осознанного отношения к музыке, помочь выявить их музыкальные и творческие способности.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навыков танцевальных движений современного направления «Брейк-данс», развитие музыкальных и творческих способностей детей, воспитание самостоятельной, активной, уверенной в своих силах личности посредством танца и ОФП, укрепление общего состояния здоровья, развитие координации движений, формирование правильной осанки.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955">
              <w:rPr>
                <w:rFonts w:ascii="Times New Roman" w:hAnsi="Times New Roman" w:cs="Times New Roman"/>
                <w:sz w:val="24"/>
                <w:szCs w:val="24"/>
              </w:rPr>
              <w:t xml:space="preserve"> раза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  <w:r w:rsidR="00CA2955">
              <w:rPr>
                <w:rFonts w:ascii="Times New Roman" w:hAnsi="Times New Roman" w:cs="Times New Roman"/>
                <w:sz w:val="24"/>
                <w:szCs w:val="24"/>
              </w:rPr>
              <w:t xml:space="preserve"> по 2 академических часа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hAnsi="Times New Roman" w:cs="Times New Roman"/>
                <w:sz w:val="24"/>
                <w:szCs w:val="24"/>
              </w:rPr>
              <w:t>Дети от 6 лет и старше продолжают реализовывать свой общий потенциал развития во всех личностных аспектах: физическом, эмоционально-психологическом, интеллектуальном. Они познают окружающий мир, постепенно приобретают новые личностные, социальные, предметные и метапредметные компетенции. В том числе, на занятиях по брейкингу, дети познают и развивают своё тело, овладевают координацией движений и действий; учатся позитивным и конструктивным формам парного и группового общения, обретают опыт толерантности по отношению к различным индивидуальным и историко-культурным особенностям; осваивают стилевые элементы разных танцевальных культур и совершенствуют мыслительные процессы, связанные с анализом, сравнением, синтезом, а также развитием памяти, внимания, терпения. Особое внимание уделяется педагогом на индивидуально-личностные особенности каждого ребенка, разрабатываются различные комплексы упражнений и методы их преподавания для детей, в зависимости от их особенностей.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Воспитанники  обучения за 1 год  обучения 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</w:t>
            </w: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знать: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основные понятия и термины, применяемые в брейк-дансе;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историческое развитие брейк-данса, особенности развития избранного вида танца;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физиологические основы обучения двигательным действиям;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возможности развития и совершенствования мышц посредством занятий по  брейк-дансу;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-правила использования спортивного инвентаря;</w:t>
            </w:r>
          </w:p>
          <w:p w:rsidR="009D1198" w:rsidRPr="008A2B8D" w:rsidRDefault="00032B4C" w:rsidP="000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-принципы создания простейших спортивных сооружений и площадок для брейк-данса</w:t>
            </w:r>
          </w:p>
        </w:tc>
      </w:tr>
    </w:tbl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7470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«Брейк-данс» 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старшая</w:t>
      </w: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группа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Актуальность программы обусловлена необходимостью осуществления физического и психического развития детей средствами музыкально - танцевальной деятельности, которая имеет целью активизировать музыкальное восприятие детей через движение, привить им навык осознанного отношения к музыке, помочь выявить их музыкальные и творческие способности.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навыков танцевальных движений современного направления «Брейк-данс», развитие музыкальных и творческих способностей детей, воспитание самостоятельной, активной, уверенной в своих силах личности посредством танца и ОФП, укрепление общего состояния здоровья, развитие координации движений, формирование правильной осанки.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32B4C" w:rsidP="000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2,5 часа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032B4C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от 14 лет и старше продолжают реализовывать свой общий потенциал развития во всех личностных аспектах: физическом, эмоционально-психологическом, интеллектуальном. Они познают окружающий мир, постепенно приобретают новые личностные, социальные, предметные и метапредметные компетенции. В том числе, на занятиях по брейкингу, дети познают и развивают своё тело, овладевают координацией движений и действий; учатся позитивным и конструктивным формам парного и группового общения, обретают опыт толерантности по отношению к различным индивидуальным и историко-культурным особенностям; осваивают стилевые элементы разных танцевальных культур и совершенствуют мыслительные процессы, связанные с анализом, сравнением, синтезом, а также развитием памяти, внимания, терпения. Особое внимание уделяется педагогом на индивидуально-личностные особенности каждого ребенка, разрабатываются различные комплексы упражнений и методы их преподавания для детей, в зависимости от их особенностей.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F800F4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Воспитанники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выполнять единые требования по правилам поведения на занятии;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способен самостоятельно провести ритуал, направленный на создание дружественной атмосферы в группе и способен прокомментировать его значение;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выражать различные эмоциональные состояния в культурной форме, владеет развёрнутым словарём эмоций, соблюдать правила;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определять и описывать музыкальные размеры, темп и характер музыки;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телесно выразительно и разнообразно откликаться на динамические оттенки в музыке;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повторить сложный заданный ритм хлопками, упражнениями;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давать развёрнутую характеристику музыкальному произведению;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знать термины и уровни изученных направлений и их элементов;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свободно ориентироваться в пространстве;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координировать движения;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держаться правильно в кругу, на сцене;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исполнять движения сольно и в группах;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будут уметь выполнять все базовые элементы,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различных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направлений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выполнять танцевальные комбинации из выученных элементов;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красиво и правильно исполнять танцевальные элементы и комбинации;</w:t>
            </w:r>
          </w:p>
          <w:p w:rsidR="009D1198" w:rsidRPr="008A2B8D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формировать свой собственный стиль за счет изменения выученной базы, раскрывать свой стиль (исполнительскую индивидуальность).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Мультстудия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Экспериментальная программа дополнительного образования по основам анимации и мультипликации (далее программа) представляет собой модель организации образовательного процесса в Муниципальном образовательном учреждение средней общеобразовательной   школе №3 и разработана в рамках реализации РИП 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Развивать инженерно-технические компетенции у учащихся 7-12 лет средствами активной мультипликации.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7-12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032B4C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Занятия в студии мультипликации дадут возможность любому ребенку побывать в роли идейного вдохновителя, сценариста, актера, художника, аниматора, режиссера и даже монтажера. То есть, дети смогут познакомиться с разными видами творческой деятельности, получат много новой необыкновенно 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восприятие цвета, ритма, движения, раскрываются коммуникативные способности личности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истории анимации;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законов развития сюжета и правил драматургии;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способов «оживления» мультипликационных героев на экране;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основ анимационных техник;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и формирование основ сценической речи при звуковом сопровождении мультфильма;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первоначальных навыков работы с мультимедийным оборудованием в процессе создания собственного мультфильма;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умений применять способы «оживления» при создании мультфильма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технических навыков при освоении разных анимационных техник;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разговорной речи с соблюдением норм этики и этикета;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коммуникативных навыков, способствующие успешной социализации учащихся;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речевых навыков с использованием средств ИКТ в процессе освоения работы с мультимедийным оборудованием;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разных видов детской деятельности, творчества и эмоциональной сферы учащихся;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 учащихся творческ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ую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ь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раскрепощение мышления;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 личностные качества;</w:t>
            </w:r>
          </w:p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сформировать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общения и взаимодействия в коллективе.</w:t>
            </w:r>
          </w:p>
        </w:tc>
      </w:tr>
    </w:tbl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Войди в природу другом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Данная программа является программой воспитательного типа и предполагает, как результат, динамику (рост) общей культуры личности в концепции его социального становления (адекватная самореализация, выработка собственной позиции, независимости в суждениях), а также нравственного отношения к природным объектам и окружающим людям.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естественнонаучная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Целью данной программы является формирование у детей ответственного отношения  к природной среде, привитие навыков культуры поведения в природе.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час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включает в себя основной объем знаний о природе, объектах природы и процессах в них происходящих. Большое значение в ней придается изучению влияния человека на природные экосистемы, различным методам исследований состояния природных экосистем. Более половины объема программы составляют различные практические занятия на местности и в лабораторных условиях, а также участие в различных природоохранных акциях и операциях. Учитывая контингент учащихся, программа предусматривает индивидуальную работу и занятия по ускоренной (сокращенной) программе. Предусмотрены методы контроля учебной и воспитательной деятельности. Большое внимание в программе уделяется формированию детского коллектива, его влиянию на личность ребенка.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 окончании обучения учащиеся 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</w:t>
            </w: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знать основные сообщества растений и животных,  владеть основными экологическими терминами,  понимать и анализировать роль человека в природе.  Учащиеся должны уметь оценивать экологическое состояние различных экосистем, вести рекогносцировочное обследование местности, применять методы учета, наблюдения, опытов в природе.  По окончании  обучения  учащиеся должны иметь определенный опыт основных туристских навыков: умение разжигать костер,   организовать бивак, выжить в сложных погодных условиях и т.д.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«Юный 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журналист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 кружка «Юный журналист» является программой интеллектуального творчества. Наряду с теоретическими знаниями развиваются практические навыки, 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имеется </w:t>
            </w: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возможность самоутвердиться.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социально-гуманитарная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знакомство детей с многообразием журналистских жанров, с основами издательского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дела, обучение основным принципам и законам написания и редактирования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публицистического, художественного и научного текстов, сделать доступным и посильным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издательское дело;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развитие творческих способностей детей, формирование умения ориентироваться в потоке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информации, расширение кругозора детей;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воспитание человека, гражданина, школьника - задачa сложная многогранная, всегда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актуальная; </w:t>
            </w:r>
          </w:p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создание постоянно действующего актива юных корреспондентов.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4F67C0" w:rsidRPr="004F67C0" w:rsidRDefault="004F67C0" w:rsidP="004F67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 </w:t>
            </w:r>
          </w:p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Одной из важных задач программы является повышение общей культуры речи учащихся, поэтому в "Программу" включен раздел "Культура речи". Навыки, которые предполагается выработать в процессе изучения курса. окажутся полезными как для построения устного сообщения, так и для написания заметок и статей в газету.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4F67C0"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ормирование индивидуальной сис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темы самовоспитания школьника. Р</w:t>
            </w:r>
            <w:r w:rsidR="004F67C0"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аботы по формированию своей личности. Изучение материалов связанных с культурой (историей родного края, страны, элементов мировой художественной культуры) повысит общий уровень развития подростка. 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lastRenderedPageBreak/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Легкая атлетика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разработана на основе методических рекомендаций внеурочной деятельности «Легкая атлетика» под редакцией Г.А. Колодницкого, В.С. Кузнецова, М.В. Маслова (Просвещение, 2011год), на основе комплексной про¬граммы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 Допущено Министерством образования и науки РФ)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4F67C0" w:rsidRPr="004F67C0" w:rsidRDefault="004F67C0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-определять наиболее эффективные способы достижения результата;</w:t>
            </w:r>
          </w:p>
          <w:p w:rsidR="004F67C0" w:rsidRPr="004F67C0" w:rsidRDefault="004F67C0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-умение находить ошибки при выполнении заданий и уметь их исправлять;</w:t>
            </w:r>
          </w:p>
          <w:p w:rsidR="009D1198" w:rsidRPr="008A2B8D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-умение объективно оценивать результаты собственного труда, находить возможности и способы их улучшения.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lastRenderedPageBreak/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Волейбол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«Волейбол» является дополнительной общеобразовательной общеразвивающей программой физкультурно-спортивной направленности и предназначена для дополнительного образования детей 12-17 лет.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4F67C0" w:rsidRPr="004F67C0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создание системы работы по развитию физических, интеллектуальных и нравственных способностей личности;</w:t>
            </w:r>
          </w:p>
          <w:p w:rsidR="004F67C0" w:rsidRPr="004F67C0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развитие мотивации личности к познанию и творчеству;</w:t>
            </w:r>
          </w:p>
          <w:p w:rsidR="009D1198" w:rsidRPr="008A2B8D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-содействие  всестороннему развитию личности обучающегося посредством   дополнительных  занятий волейболом.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3D1018" w:rsidRPr="003D1018" w:rsidRDefault="003D1018" w:rsidP="003D10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Она дает возможность заняться волейболом с «нуля» тем детям, которые еще не начинали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      </w:r>
          </w:p>
          <w:p w:rsidR="003D1018" w:rsidRPr="003D1018" w:rsidRDefault="003D1018" w:rsidP="003D10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ее основу положены парадигма целого человека (феномен единства физического, психического, нравственного и духовного развития) и принцип природосообразности, который требует соответствия образовательной программы природным закономерностям, означает необходимость экопсихологического подхода, обращения к генетическим культурообразующим истокам личности.</w:t>
            </w:r>
          </w:p>
          <w:p w:rsidR="009D1198" w:rsidRPr="008A2B8D" w:rsidRDefault="003D1018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программы структурировано по видам спортивной подготовки: теоретической, физической, технической и тактической.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учебно-тренировочный процесс внедряются элементы технологии спортивно-ориентированного физического воспитания школьников и здоровьеформирующей технологии, соблюдаются принципы здоровьесберегающей педагогики и триединый принцип валеологии: формирование, сохранение и укрепление здоровья на основе всех позитивных факторов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продолжить работу над совершенствованием системы патриотического воспитания в школе;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сформировать готовность обучающихся к активной гражданской позиции;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отвлечь обучающихся от противоправной деятельности;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«Юный 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аниматор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«Юный аниматор» направлена на развитие интеллектуальных способностей детей, на формирование навыков мультипликации и основ компьютерной грамотности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повысить уровень технических навыков (компьютерной грамотности) и сформировать теоретические знания и практические умения в области компьютерной анимации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3D10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направлена на удовлетворение потребностей обучающихся в познании мультипликации и азов программирования в 2D, давая возможность создавать собственные проекты. Программа обеспечивает психическое и нравственное развитие обучающихся. Программа так же актуальна в связи с интересом учащихся к созданию мультипликационных и анимационных проектов. Данный навык необходим как для личных целей, так и для смежных областей –программирование, проектирование, дизайн.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понятия векторной графики и анимации;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элементы интерфейса редактора Flash и программы Adobe Animate;</w:t>
            </w:r>
          </w:p>
          <w:p w:rsidR="009D1198" w:rsidRPr="008A2B8D" w:rsidRDefault="00F800F4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типовые задачи, инструменты и методы работы анимаций;</w:t>
            </w: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Адаптивная физическая культура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при восстановлении, укреплении и поддержании здоровья, личностного развития, самореализации интеграции в общество.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формирование двигательной активности, здорового образа жизни, профилактика заболеваний обучающихся, посредством адаптивной </w:t>
            </w: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физкультуры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час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3D1018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по адаптивной физической культуре представляет творческую деятельность по преобразованию человеческой природы, «окультированию» тела, его оздоровления, формирования интересов, мотивов, потребностей, привычек, воспитания и самовоспитания личности, самореализации индивидуальных способностей. Для формирования личности и устранения дефектов развития два урока физкультуры в неделю не удовлетворяют потребности детей в двигательной активности и не обеспечивают должного уровня физической подготовленности к независимой самостоятельной жизни. Для компенсации и коррекции нарушений физического развития в школе занятия по адаптивной физической культуре помогают адаптироваться к окружающему миру, т.к. обучение разнообразным видам движений связано с развитием психофизических способностей, общением, эмоциями, познавательной и творческой деятельностью.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3D1018" w:rsidRPr="003D1018" w:rsidRDefault="003D101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подготовка.</w:t>
            </w:r>
          </w:p>
          <w:p w:rsidR="009D1198" w:rsidRPr="008A2B8D" w:rsidRDefault="003D101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Умение ездить на велосипеде, кататься на санках, ходить на лыжах, плавать, играть в подвижные игры и др.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Вокально-хоровая студия «Маэстро» 8-10 лет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концепции музыкального воспитания хоровое пение рассматривается 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229" w:type="dxa"/>
          </w:tcPr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="003D1018"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пособств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ует </w:t>
            </w:r>
            <w:r w:rsidR="003D1018"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творческому развитию учащегося через приобщение к миру музыкально – певческого искусства посредством хорового исполнительства.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3D1018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3D1018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хорового пения  основана на разнообразном музыкальном материале. Все произведения  олицетворяют собой единство формы и содержания, гармоническую ясность и завершенность, тонкость и глубину воплощения чувств, эмоций, мыслей. Современная детская музыка благотворно руководит психическим развитием детей.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поддержание интереса к данному курсу,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 всех детей в проводимых мероприятиях, конкурсах,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творческое выполнение учебных заданий, заинтересованность в личном росте,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качество выполнения учебных заданий,</w:t>
            </w:r>
          </w:p>
          <w:p w:rsidR="009D1198" w:rsidRPr="008A2B8D" w:rsidRDefault="00F800F4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объем музыкальной эрудиции.</w:t>
            </w: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693E4D" w:rsidRPr="00693E4D" w:rsidRDefault="00693E4D" w:rsidP="00693E4D">
      <w:pP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«Вокально-хоровая студия «Маэстро» 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11-12</w:t>
      </w:r>
      <w:r w:rsidRP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лет»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концепции музыкального воспитания хоровое пение рассматривается 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способствовать творческому развитию учащегося через приобщение к миру музыкально – певческого искусства посредством хорового исполнительства.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3D1018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272396" w:rsidP="00BD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хорового пения  основана на разнообразном музыкальном материале. Все произведения  олицетворяют собой единство формы и содержания, гармоническую ясность и завершенность, тонкость и глубину воплощения чувств, эмоций, мыслей. Современная детская музыка благотворно руководит психическим развитием детей.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BD4A61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поддержание интереса к данному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курсу,</w:t>
            </w:r>
          </w:p>
          <w:p w:rsidR="00272396" w:rsidRPr="00272396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 всех детей в проводимых мероприятиях, конкурсах,</w:t>
            </w:r>
          </w:p>
          <w:p w:rsidR="00272396" w:rsidRPr="00272396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творческое выполнение учебных заданий, заинтересованность в личном росте,</w:t>
            </w:r>
          </w:p>
          <w:p w:rsidR="00272396" w:rsidRPr="00272396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качество выполнения учебных заданий,</w:t>
            </w:r>
          </w:p>
          <w:p w:rsidR="009D1198" w:rsidRPr="008A2B8D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объем музыкальной эрудиции.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396" w:rsidRDefault="00272396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272396" w:rsidRDefault="00272396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Гитараккорд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567643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 повышенном интересе детей и подростков к этому популярному инструменту и исполнение произведений под его аккомпанемент, дети получат реальную возможность овладеть инструментом в достаточно короткие сроки. Данная программа направлена на приобщение детей к музыке, на предоставление возможности их музыкального развития. В процессе обучения дети осваивают основы вокального искусства, развивают художественный вкус, расширяют кругозор, познают основы актерского мастерства.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вокальных навыков и навыков игры на шестиструнной гитаре посредством творческой деятельности.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272396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2 раза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72396" w:rsidRPr="00272396" w:rsidRDefault="00272396" w:rsidP="0027239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Учебный материал программы составлен с учетом способностей и  возрастных особенностей детей, последовательного и постепенного развития обучающихся и направлен на постепенное увлечение и расширение теоретических знаний, а также получение практических умений и навыков  пения и игры на шестиструнной  гитаре. </w:t>
            </w:r>
          </w:p>
          <w:p w:rsidR="00567643" w:rsidRDefault="00272396" w:rsidP="005676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ходе реализации программы ребята овладевают разными приемами игры на гитаре, знакомятся с различными музыкальными стилями </w:t>
            </w:r>
            <w:r w:rsidR="0056764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жанрами, вокальными навыками.</w:t>
            </w:r>
          </w:p>
          <w:p w:rsidR="009D1198" w:rsidRPr="00567643" w:rsidRDefault="00272396" w:rsidP="005676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Данная программа предусматривает индивидуальный подход в подборе репертуара для воспитанников, от классических </w:t>
            </w: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произведений до современной музыки. Данная программа формирует умение творчески подходить к исполнительской деятельности, способствует воспитанию трудолюбия и любви к вокальному искусству, инструменту, целеустремленности и настойчивости.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Овладеть навыками игры на шестиструнной гитаре, используя записи буквенно – цифровых знаков;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Научиться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пользоваться инструментом;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Овладеть навыками ансамблевой игры. Играть чисто, выразительно, понимая функцию и роль в ансамбле.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Уметь исполнять песни четко, выразительно, используя различные темпы и ритмы. Изучить 8 – 10 музыкальных произведений различных по форме и содержанию;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Знать особенности и возможности певческого голоса;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Владеть постановкой рук, посадкой, исполнительскими движениями; 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Использовать основные приемы исполнения (апояндо и тирандо, исполнение двойных нот);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Иметь сформированную культуру поведения во время занятий;</w:t>
            </w:r>
          </w:p>
          <w:p w:rsidR="009D1198" w:rsidRPr="008A2B8D" w:rsidRDefault="00567643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Проявлять интерес к гитарной музыке.</w:t>
            </w:r>
          </w:p>
        </w:tc>
      </w:tr>
    </w:tbl>
    <w:p w:rsidR="002A4475" w:rsidRPr="008A2B8D" w:rsidRDefault="002A4475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4475" w:rsidRPr="008A2B8D" w:rsidSect="000D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defaultTabStop w:val="709"/>
  <w:characterSpacingControl w:val="doNotCompress"/>
  <w:compat/>
  <w:rsids>
    <w:rsidRoot w:val="0036713B"/>
    <w:rsid w:val="00013516"/>
    <w:rsid w:val="00032B4C"/>
    <w:rsid w:val="000510F2"/>
    <w:rsid w:val="000D3161"/>
    <w:rsid w:val="000D7C8F"/>
    <w:rsid w:val="000E6219"/>
    <w:rsid w:val="001B5B8F"/>
    <w:rsid w:val="00215E8B"/>
    <w:rsid w:val="00221817"/>
    <w:rsid w:val="00242ECA"/>
    <w:rsid w:val="00272396"/>
    <w:rsid w:val="002A35D1"/>
    <w:rsid w:val="002A4475"/>
    <w:rsid w:val="0036713B"/>
    <w:rsid w:val="003A10E7"/>
    <w:rsid w:val="003D1018"/>
    <w:rsid w:val="00405314"/>
    <w:rsid w:val="00405485"/>
    <w:rsid w:val="00433EF5"/>
    <w:rsid w:val="00435B2E"/>
    <w:rsid w:val="004465D1"/>
    <w:rsid w:val="0045551A"/>
    <w:rsid w:val="004F67C0"/>
    <w:rsid w:val="00567643"/>
    <w:rsid w:val="00567BA0"/>
    <w:rsid w:val="00574A1D"/>
    <w:rsid w:val="00592290"/>
    <w:rsid w:val="005E6D9F"/>
    <w:rsid w:val="006839B1"/>
    <w:rsid w:val="00693E4D"/>
    <w:rsid w:val="006B57AF"/>
    <w:rsid w:val="006F1B81"/>
    <w:rsid w:val="008A2B8D"/>
    <w:rsid w:val="00901625"/>
    <w:rsid w:val="00970EC1"/>
    <w:rsid w:val="00974708"/>
    <w:rsid w:val="009D1198"/>
    <w:rsid w:val="009E2B87"/>
    <w:rsid w:val="009E453B"/>
    <w:rsid w:val="00A42892"/>
    <w:rsid w:val="00A44F5A"/>
    <w:rsid w:val="00A70B1A"/>
    <w:rsid w:val="00B175B1"/>
    <w:rsid w:val="00BD4A61"/>
    <w:rsid w:val="00C50825"/>
    <w:rsid w:val="00C76AB6"/>
    <w:rsid w:val="00C779AA"/>
    <w:rsid w:val="00C87B85"/>
    <w:rsid w:val="00CA2955"/>
    <w:rsid w:val="00CF1C43"/>
    <w:rsid w:val="00D246FF"/>
    <w:rsid w:val="00DC2530"/>
    <w:rsid w:val="00E864AF"/>
    <w:rsid w:val="00EE05DD"/>
    <w:rsid w:val="00EF3E81"/>
    <w:rsid w:val="00F45DE9"/>
    <w:rsid w:val="00F800F4"/>
    <w:rsid w:val="00FC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12290</Words>
  <Characters>70054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Marina</cp:lastModifiedBy>
  <cp:revision>2</cp:revision>
  <dcterms:created xsi:type="dcterms:W3CDTF">2025-02-08T11:30:00Z</dcterms:created>
  <dcterms:modified xsi:type="dcterms:W3CDTF">2025-02-08T11:30:00Z</dcterms:modified>
</cp:coreProperties>
</file>